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C6344" w:rsidRDefault="002E3CC8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Calibri" w:eastAsia="Calibri" w:hAnsi="Calibri" w:cs="Calibri"/>
          <w:i/>
          <w:sz w:val="18"/>
          <w:szCs w:val="18"/>
        </w:rPr>
        <w:t>“2021 – AÑO DE HOMENAJE AL PREMIO NOBEL DE MEDICINA DR. CÉSAR MILSTEIN”</w:t>
      </w:r>
    </w:p>
    <w:p w14:paraId="00000002" w14:textId="77777777" w:rsidR="002C6344" w:rsidRDefault="002E3CC8">
      <w:pPr>
        <w:jc w:val="center"/>
        <w:rPr>
          <w:rFonts w:ascii="Roboto" w:eastAsia="Roboto" w:hAnsi="Roboto" w:cs="Roboto"/>
          <w:sz w:val="22"/>
          <w:szCs w:val="22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00000003" w14:textId="77777777" w:rsidR="002C6344" w:rsidRDefault="002E3CC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>
            <wp:extent cx="838200" cy="8382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4" w14:textId="77777777" w:rsidR="002C6344" w:rsidRDefault="002C6344">
      <w:pPr>
        <w:tabs>
          <w:tab w:val="center" w:pos="4252"/>
          <w:tab w:val="right" w:pos="8504"/>
          <w:tab w:val="left" w:pos="5850"/>
        </w:tabs>
        <w:rPr>
          <w:rFonts w:ascii="Calibri" w:eastAsia="Calibri" w:hAnsi="Calibri" w:cs="Calibri"/>
          <w:sz w:val="22"/>
          <w:szCs w:val="22"/>
        </w:rPr>
      </w:pPr>
    </w:p>
    <w:p w14:paraId="00000005" w14:textId="77777777" w:rsidR="002C6344" w:rsidRDefault="002E3CC8">
      <w:pPr>
        <w:tabs>
          <w:tab w:val="center" w:pos="4252"/>
          <w:tab w:val="right" w:pos="8504"/>
          <w:tab w:val="left" w:pos="5850"/>
        </w:tabs>
        <w:jc w:val="center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Instituto Universitario Nacional de Derechos Humanos “Madres de Plaza de Mayo”</w:t>
      </w:r>
    </w:p>
    <w:p w14:paraId="00000006" w14:textId="77777777" w:rsidR="002C6344" w:rsidRDefault="002E3CC8">
      <w:pPr>
        <w:jc w:val="center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Ministerio de Justicia y Derechos Humanos de la Nación</w:t>
      </w:r>
    </w:p>
    <w:p w14:paraId="00000007" w14:textId="77777777" w:rsidR="002C6344" w:rsidRDefault="002C6344">
      <w:pPr>
        <w:jc w:val="center"/>
        <w:rPr>
          <w:rFonts w:ascii="Meddon" w:eastAsia="Meddon" w:hAnsi="Meddon" w:cs="Meddon"/>
          <w:sz w:val="20"/>
          <w:szCs w:val="20"/>
        </w:rPr>
      </w:pPr>
    </w:p>
    <w:p w14:paraId="00000009" w14:textId="77777777" w:rsidR="002C6344" w:rsidRDefault="002C6344">
      <w:pPr>
        <w:jc w:val="center"/>
        <w:rPr>
          <w:rFonts w:ascii="Meddon" w:eastAsia="Meddon" w:hAnsi="Meddon" w:cs="Meddon"/>
          <w:sz w:val="20"/>
          <w:szCs w:val="20"/>
        </w:rPr>
      </w:pPr>
    </w:p>
    <w:p w14:paraId="0000000A" w14:textId="77777777" w:rsidR="002C6344" w:rsidRDefault="002E3CC8">
      <w:pPr>
        <w:jc w:val="center"/>
        <w:rPr>
          <w:rFonts w:ascii="Roboto" w:eastAsia="Roboto" w:hAnsi="Roboto" w:cs="Roboto"/>
          <w:b/>
          <w:color w:val="1C4587"/>
        </w:rPr>
      </w:pPr>
      <w:bookmarkStart w:id="0" w:name="_heading=h.dx40by24j06w" w:colFirst="0" w:colLast="0"/>
      <w:bookmarkEnd w:id="0"/>
      <w:r>
        <w:rPr>
          <w:rFonts w:ascii="Roboto" w:eastAsia="Roboto" w:hAnsi="Roboto" w:cs="Roboto"/>
          <w:b/>
          <w:color w:val="1C4587"/>
        </w:rPr>
        <w:t>GUÍA DE PREGUNTAS FRECUENTES SOBRE CONCURSOS DOCENTES</w:t>
      </w:r>
    </w:p>
    <w:p w14:paraId="0000000B" w14:textId="77777777" w:rsidR="002C6344" w:rsidRDefault="002C6344">
      <w:pPr>
        <w:jc w:val="center"/>
        <w:rPr>
          <w:rFonts w:ascii="Roboto" w:eastAsia="Roboto" w:hAnsi="Roboto" w:cs="Roboto"/>
          <w:b/>
          <w:color w:val="1C4587"/>
        </w:rPr>
      </w:pPr>
      <w:bookmarkStart w:id="1" w:name="_heading=h.tqs5rrsydmvl" w:colFirst="0" w:colLast="0"/>
      <w:bookmarkEnd w:id="1"/>
    </w:p>
    <w:p w14:paraId="0000000D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" w:name="_heading=h.aczsmwv5fai7" w:colFirst="0" w:colLast="0"/>
      <w:bookmarkStart w:id="3" w:name="_heading=h.wobxweoue4x" w:colFirst="0" w:colLast="0"/>
      <w:bookmarkEnd w:id="2"/>
      <w:bookmarkEnd w:id="3"/>
    </w:p>
    <w:p w14:paraId="0000000E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4" w:name="_heading=h.mvwth5vslhiu" w:colFirst="0" w:colLast="0"/>
      <w:bookmarkEnd w:id="4"/>
      <w:r>
        <w:rPr>
          <w:rFonts w:ascii="Roboto" w:eastAsia="Roboto" w:hAnsi="Roboto" w:cs="Roboto"/>
          <w:sz w:val="22"/>
          <w:szCs w:val="22"/>
        </w:rPr>
        <w:t>La siguiente guía de preguntas frecuentes se basa en la Resolución 23/2021 y sus anexos, referente a la apertura de concursos para la cobertu</w:t>
      </w:r>
      <w:r>
        <w:rPr>
          <w:rFonts w:ascii="Roboto" w:eastAsia="Roboto" w:hAnsi="Roboto" w:cs="Roboto"/>
          <w:sz w:val="22"/>
          <w:szCs w:val="22"/>
        </w:rPr>
        <w:t>ra interina de cargos docentes.</w:t>
      </w:r>
    </w:p>
    <w:p w14:paraId="0000000F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5" w:name="_heading=h.l2ejvzgrbgwd" w:colFirst="0" w:colLast="0"/>
      <w:bookmarkEnd w:id="5"/>
    </w:p>
    <w:p w14:paraId="00000010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6" w:name="_heading=h.e4t14nmhv81y" w:colFirst="0" w:colLast="0"/>
      <w:bookmarkEnd w:id="6"/>
    </w:p>
    <w:p w14:paraId="00000011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7" w:name="_heading=h.c4a7zsw4ev6m" w:colFirst="0" w:colLast="0"/>
      <w:bookmarkEnd w:id="7"/>
    </w:p>
    <w:p w14:paraId="00000012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8" w:name="_heading=h.35f781uh2r8" w:colFirst="0" w:colLast="0"/>
      <w:bookmarkEnd w:id="8"/>
    </w:p>
    <w:p w14:paraId="00000013" w14:textId="77777777" w:rsidR="002C6344" w:rsidRDefault="002E3CC8">
      <w:pPr>
        <w:jc w:val="both"/>
        <w:rPr>
          <w:rFonts w:ascii="Roboto" w:eastAsia="Roboto" w:hAnsi="Roboto" w:cs="Roboto"/>
          <w:b/>
          <w:i/>
          <w:sz w:val="22"/>
          <w:szCs w:val="22"/>
        </w:rPr>
      </w:pPr>
      <w:bookmarkStart w:id="9" w:name="_heading=h.sn3b02uhp6gr" w:colFirst="0" w:colLast="0"/>
      <w:bookmarkEnd w:id="9"/>
      <w:r>
        <w:rPr>
          <w:rFonts w:ascii="Roboto" w:eastAsia="Roboto" w:hAnsi="Roboto" w:cs="Roboto"/>
          <w:b/>
          <w:i/>
          <w:sz w:val="22"/>
          <w:szCs w:val="22"/>
        </w:rPr>
        <w:t>¿Hay un modelo de Declaración Jurada para acompañar la presentación de los títulos en lo que establece el punto 9, inciso A?</w:t>
      </w:r>
    </w:p>
    <w:p w14:paraId="00000014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0" w:name="_heading=h.pridghp1t81r" w:colFirst="0" w:colLast="0"/>
      <w:bookmarkEnd w:id="10"/>
    </w:p>
    <w:p w14:paraId="00000015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11" w:name="_heading=h.4p8z2xged9zh" w:colFirst="0" w:colLast="0"/>
      <w:bookmarkEnd w:id="11"/>
      <w:r>
        <w:rPr>
          <w:rFonts w:ascii="Roboto" w:eastAsia="Roboto" w:hAnsi="Roboto" w:cs="Roboto"/>
          <w:sz w:val="22"/>
          <w:szCs w:val="22"/>
        </w:rPr>
        <w:t>No hay un modelo de Declaración Jurada, se puede utilizar uno estándar que indique el/los nombre/s completo/s del/los título/s a presentar y la Facultad y Universidad que los otorgó.</w:t>
      </w:r>
    </w:p>
    <w:p w14:paraId="00000016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2" w:name="_heading=h.q7p98rvhz2mo" w:colFirst="0" w:colLast="0"/>
      <w:bookmarkEnd w:id="12"/>
    </w:p>
    <w:p w14:paraId="00000017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3" w:name="_heading=h.cy8wk8hzliu2" w:colFirst="0" w:colLast="0"/>
      <w:bookmarkEnd w:id="13"/>
    </w:p>
    <w:p w14:paraId="00000018" w14:textId="77777777" w:rsidR="002C6344" w:rsidRDefault="002E3CC8">
      <w:pPr>
        <w:jc w:val="both"/>
        <w:rPr>
          <w:rFonts w:ascii="Roboto" w:eastAsia="Roboto" w:hAnsi="Roboto" w:cs="Roboto"/>
          <w:b/>
          <w:i/>
          <w:sz w:val="22"/>
          <w:szCs w:val="22"/>
        </w:rPr>
      </w:pPr>
      <w:bookmarkStart w:id="14" w:name="_heading=h.x3bjhwv4uf59" w:colFirst="0" w:colLast="0"/>
      <w:bookmarkEnd w:id="14"/>
      <w:r>
        <w:rPr>
          <w:rFonts w:ascii="Roboto" w:eastAsia="Roboto" w:hAnsi="Roboto" w:cs="Roboto"/>
          <w:b/>
          <w:i/>
          <w:sz w:val="22"/>
          <w:szCs w:val="22"/>
        </w:rPr>
        <w:t xml:space="preserve">Al presentar el </w:t>
      </w:r>
      <w:proofErr w:type="spellStart"/>
      <w:r>
        <w:rPr>
          <w:rFonts w:ascii="Roboto" w:eastAsia="Roboto" w:hAnsi="Roboto" w:cs="Roboto"/>
          <w:b/>
          <w:i/>
          <w:sz w:val="22"/>
          <w:szCs w:val="22"/>
        </w:rPr>
        <w:t>CVar</w:t>
      </w:r>
      <w:proofErr w:type="spellEnd"/>
      <w:r>
        <w:rPr>
          <w:rFonts w:ascii="Roboto" w:eastAsia="Roboto" w:hAnsi="Roboto" w:cs="Roboto"/>
          <w:b/>
          <w:i/>
          <w:sz w:val="22"/>
          <w:szCs w:val="22"/>
        </w:rPr>
        <w:t>, ¿debo igualmente adjuntar la documentación que co</w:t>
      </w:r>
      <w:r>
        <w:rPr>
          <w:rFonts w:ascii="Roboto" w:eastAsia="Roboto" w:hAnsi="Roboto" w:cs="Roboto"/>
          <w:b/>
          <w:i/>
          <w:sz w:val="22"/>
          <w:szCs w:val="22"/>
        </w:rPr>
        <w:t>rresponda (título/s, antecedentes docentes, publicaciones, entre otras)? ¿Puedo enviarla en una carpeta comprimida (.zip)?</w:t>
      </w:r>
    </w:p>
    <w:p w14:paraId="00000019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5" w:name="_heading=h.16pnpv6pa8wi" w:colFirst="0" w:colLast="0"/>
      <w:bookmarkEnd w:id="15"/>
    </w:p>
    <w:p w14:paraId="0000001A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16" w:name="_heading=h.kr2iju9i5nmm" w:colFirst="0" w:colLast="0"/>
      <w:bookmarkEnd w:id="16"/>
      <w:r>
        <w:rPr>
          <w:rFonts w:ascii="Roboto" w:eastAsia="Roboto" w:hAnsi="Roboto" w:cs="Roboto"/>
          <w:sz w:val="22"/>
          <w:szCs w:val="22"/>
        </w:rPr>
        <w:t>Sí, deberá adjuntarse toda aquella documentación solicitada en el punto 9 y sus incisos que corresponda. Los archivos deberán ser enviados en formato .</w:t>
      </w:r>
      <w:proofErr w:type="spellStart"/>
      <w:r>
        <w:rPr>
          <w:rFonts w:ascii="Roboto" w:eastAsia="Roboto" w:hAnsi="Roboto" w:cs="Roboto"/>
          <w:sz w:val="22"/>
          <w:szCs w:val="22"/>
        </w:rPr>
        <w:t>pdf</w:t>
      </w:r>
      <w:proofErr w:type="spellEnd"/>
      <w:r>
        <w:rPr>
          <w:rFonts w:ascii="Roboto" w:eastAsia="Roboto" w:hAnsi="Roboto" w:cs="Roboto"/>
          <w:sz w:val="22"/>
          <w:szCs w:val="22"/>
        </w:rPr>
        <w:t>, sin agruparse en una carpeta comprimida.</w:t>
      </w:r>
    </w:p>
    <w:p w14:paraId="0000001B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7" w:name="_heading=h.go88ac867lhj" w:colFirst="0" w:colLast="0"/>
      <w:bookmarkEnd w:id="17"/>
    </w:p>
    <w:p w14:paraId="0000001C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18" w:name="_heading=h.18sn5enasrhc" w:colFirst="0" w:colLast="0"/>
      <w:bookmarkEnd w:id="18"/>
    </w:p>
    <w:p w14:paraId="0000001D" w14:textId="77777777" w:rsidR="002C6344" w:rsidRDefault="002E3CC8">
      <w:pPr>
        <w:jc w:val="both"/>
        <w:rPr>
          <w:rFonts w:ascii="Roboto" w:eastAsia="Roboto" w:hAnsi="Roboto" w:cs="Roboto"/>
          <w:b/>
          <w:i/>
          <w:sz w:val="22"/>
          <w:szCs w:val="22"/>
        </w:rPr>
      </w:pPr>
      <w:bookmarkStart w:id="19" w:name="_heading=h.o20zyjash8d" w:colFirst="0" w:colLast="0"/>
      <w:bookmarkEnd w:id="19"/>
      <w:r>
        <w:rPr>
          <w:rFonts w:ascii="Roboto" w:eastAsia="Roboto" w:hAnsi="Roboto" w:cs="Roboto"/>
          <w:b/>
          <w:i/>
          <w:sz w:val="22"/>
          <w:szCs w:val="22"/>
        </w:rPr>
        <w:t>Si deseo presentarme al concurso de dos asignaturas, ¿pue</w:t>
      </w:r>
      <w:r>
        <w:rPr>
          <w:rFonts w:ascii="Roboto" w:eastAsia="Roboto" w:hAnsi="Roboto" w:cs="Roboto"/>
          <w:b/>
          <w:i/>
          <w:sz w:val="22"/>
          <w:szCs w:val="22"/>
        </w:rPr>
        <w:t>do enviar en un mismo correo la documentación con los dos programas académicos?</w:t>
      </w:r>
    </w:p>
    <w:p w14:paraId="0000001E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0" w:name="_heading=h.7ctij38yz2tt" w:colFirst="0" w:colLast="0"/>
      <w:bookmarkEnd w:id="20"/>
    </w:p>
    <w:p w14:paraId="0000001F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21" w:name="_heading=h.l49ryfb177fk" w:colFirst="0" w:colLast="0"/>
      <w:bookmarkEnd w:id="21"/>
      <w:r>
        <w:rPr>
          <w:rFonts w:ascii="Roboto" w:eastAsia="Roboto" w:hAnsi="Roboto" w:cs="Roboto"/>
          <w:sz w:val="22"/>
          <w:szCs w:val="22"/>
        </w:rPr>
        <w:t>No. Como se expresa en el Anexo III de la Resolución, “La/El postulante que se presente a más de un cargo convocado deberá cumplir en cada uno de ellos con todos los requisito</w:t>
      </w:r>
      <w:r>
        <w:rPr>
          <w:rFonts w:ascii="Roboto" w:eastAsia="Roboto" w:hAnsi="Roboto" w:cs="Roboto"/>
          <w:sz w:val="22"/>
          <w:szCs w:val="22"/>
        </w:rPr>
        <w:t>s establecidos, sin poder remitirse a escritos o documentos presentados en otros”.</w:t>
      </w:r>
    </w:p>
    <w:p w14:paraId="00000020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2" w:name="_heading=h.6swj2lhew9dz" w:colFirst="0" w:colLast="0"/>
      <w:bookmarkEnd w:id="22"/>
    </w:p>
    <w:p w14:paraId="00000021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</w:p>
    <w:p w14:paraId="00000022" w14:textId="77777777" w:rsidR="002C6344" w:rsidRDefault="002E3CC8">
      <w:pPr>
        <w:jc w:val="both"/>
        <w:rPr>
          <w:rFonts w:ascii="Roboto" w:eastAsia="Roboto" w:hAnsi="Roboto" w:cs="Roboto"/>
          <w:b/>
          <w:i/>
          <w:sz w:val="22"/>
          <w:szCs w:val="22"/>
        </w:rPr>
      </w:pPr>
      <w:bookmarkStart w:id="23" w:name="_heading=h.55g843i09f1" w:colFirst="0" w:colLast="0"/>
      <w:bookmarkEnd w:id="23"/>
      <w:r>
        <w:rPr>
          <w:rFonts w:ascii="Roboto" w:eastAsia="Roboto" w:hAnsi="Roboto" w:cs="Roboto"/>
          <w:b/>
          <w:i/>
          <w:sz w:val="22"/>
          <w:szCs w:val="22"/>
        </w:rPr>
        <w:t xml:space="preserve">Estoy aguardando que </w:t>
      </w:r>
      <w:proofErr w:type="spellStart"/>
      <w:r>
        <w:rPr>
          <w:rFonts w:ascii="Roboto" w:eastAsia="Roboto" w:hAnsi="Roboto" w:cs="Roboto"/>
          <w:b/>
          <w:i/>
          <w:sz w:val="22"/>
          <w:szCs w:val="22"/>
        </w:rPr>
        <w:t>CVar</w:t>
      </w:r>
      <w:proofErr w:type="spellEnd"/>
      <w:r>
        <w:rPr>
          <w:rFonts w:ascii="Roboto" w:eastAsia="Roboto" w:hAnsi="Roboto" w:cs="Roboto"/>
          <w:b/>
          <w:i/>
          <w:sz w:val="22"/>
          <w:szCs w:val="22"/>
        </w:rPr>
        <w:t xml:space="preserve"> envíe a mi correo electrónico el link de confirmación para crear mi usuario, pero han pasado varios días y no lo he recibido. ¿Cómo puedo procede</w:t>
      </w:r>
      <w:r>
        <w:rPr>
          <w:rFonts w:ascii="Roboto" w:eastAsia="Roboto" w:hAnsi="Roboto" w:cs="Roboto"/>
          <w:b/>
          <w:i/>
          <w:sz w:val="22"/>
          <w:szCs w:val="22"/>
        </w:rPr>
        <w:t>r?</w:t>
      </w:r>
    </w:p>
    <w:p w14:paraId="00000023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4" w:name="_heading=h.m722y6thjssc" w:colFirst="0" w:colLast="0"/>
      <w:bookmarkEnd w:id="24"/>
    </w:p>
    <w:p w14:paraId="00000024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25" w:name="_heading=h.59wtvthi73of" w:colFirst="0" w:colLast="0"/>
      <w:bookmarkEnd w:id="25"/>
      <w:r>
        <w:rPr>
          <w:rFonts w:ascii="Roboto" w:eastAsia="Roboto" w:hAnsi="Roboto" w:cs="Roboto"/>
          <w:sz w:val="22"/>
          <w:szCs w:val="22"/>
        </w:rPr>
        <w:t xml:space="preserve">En principio, sugerimos revisar en el correo la bandeja de Spam y, en caso de utilizar Gmail, las pestañas “Social” o “Notificaciones”. En caso de que no lo haya recibido, intente nuevamente crear el usuario en </w:t>
      </w:r>
      <w:proofErr w:type="spellStart"/>
      <w:r>
        <w:rPr>
          <w:rFonts w:ascii="Roboto" w:eastAsia="Roboto" w:hAnsi="Roboto" w:cs="Roboto"/>
          <w:sz w:val="22"/>
          <w:szCs w:val="22"/>
        </w:rPr>
        <w:t>CVar</w:t>
      </w:r>
      <w:proofErr w:type="spellEnd"/>
      <w:r>
        <w:rPr>
          <w:rFonts w:ascii="Roboto" w:eastAsia="Roboto" w:hAnsi="Roboto" w:cs="Roboto"/>
          <w:sz w:val="22"/>
          <w:szCs w:val="22"/>
        </w:rPr>
        <w:t>. Si persiste el problema, se requier</w:t>
      </w:r>
      <w:r>
        <w:rPr>
          <w:rFonts w:ascii="Roboto" w:eastAsia="Roboto" w:hAnsi="Roboto" w:cs="Roboto"/>
          <w:sz w:val="22"/>
          <w:szCs w:val="22"/>
        </w:rPr>
        <w:t>e el envío de constancias que evidencien el procedimiento de creación de usuario, las dificultades y/o los contactos realizados para poder efectivizar la carga.</w:t>
      </w:r>
    </w:p>
    <w:p w14:paraId="00000025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6" w:name="_heading=h.rp8kvztp22a9" w:colFirst="0" w:colLast="0"/>
      <w:bookmarkEnd w:id="26"/>
    </w:p>
    <w:p w14:paraId="00000026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Asimismo, se solicita que se envíe –junto al resto de la documentación solicitada en el Anexo </w:t>
      </w:r>
      <w:r>
        <w:rPr>
          <w:rFonts w:ascii="Roboto" w:eastAsia="Roboto" w:hAnsi="Roboto" w:cs="Roboto"/>
          <w:sz w:val="22"/>
          <w:szCs w:val="22"/>
        </w:rPr>
        <w:t>III– un CV actualizado en formato .</w:t>
      </w:r>
      <w:proofErr w:type="spellStart"/>
      <w:r>
        <w:rPr>
          <w:rFonts w:ascii="Roboto" w:eastAsia="Roboto" w:hAnsi="Roboto" w:cs="Roboto"/>
          <w:sz w:val="22"/>
          <w:szCs w:val="22"/>
        </w:rPr>
        <w:t>pdf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así como la presentación de comprobantes de las publicaciones y certificaciones que en el CV se detallan.</w:t>
      </w:r>
    </w:p>
    <w:p w14:paraId="00000027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7" w:name="_heading=h.iq1g3e4i0vuw" w:colFirst="0" w:colLast="0"/>
      <w:bookmarkEnd w:id="27"/>
    </w:p>
    <w:p w14:paraId="00000028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28" w:name="_heading=h.i3ijti8fd9v1" w:colFirst="0" w:colLast="0"/>
      <w:bookmarkEnd w:id="28"/>
    </w:p>
    <w:p w14:paraId="00000029" w14:textId="77777777" w:rsidR="002C6344" w:rsidRDefault="002E3CC8">
      <w:pPr>
        <w:jc w:val="both"/>
        <w:rPr>
          <w:rFonts w:ascii="Roboto" w:eastAsia="Roboto" w:hAnsi="Roboto" w:cs="Roboto"/>
          <w:b/>
          <w:i/>
          <w:sz w:val="22"/>
          <w:szCs w:val="22"/>
        </w:rPr>
      </w:pPr>
      <w:bookmarkStart w:id="29" w:name="_heading=h.s54fuxcs7nr" w:colFirst="0" w:colLast="0"/>
      <w:bookmarkEnd w:id="29"/>
      <w:r>
        <w:rPr>
          <w:rFonts w:ascii="Roboto" w:eastAsia="Roboto" w:hAnsi="Roboto" w:cs="Roboto"/>
          <w:b/>
          <w:i/>
          <w:sz w:val="22"/>
          <w:szCs w:val="22"/>
        </w:rPr>
        <w:t xml:space="preserve">Intento cargar mis datos en </w:t>
      </w:r>
      <w:proofErr w:type="spellStart"/>
      <w:r>
        <w:rPr>
          <w:rFonts w:ascii="Roboto" w:eastAsia="Roboto" w:hAnsi="Roboto" w:cs="Roboto"/>
          <w:b/>
          <w:i/>
          <w:sz w:val="22"/>
          <w:szCs w:val="22"/>
        </w:rPr>
        <w:t>CVar</w:t>
      </w:r>
      <w:proofErr w:type="spellEnd"/>
      <w:r>
        <w:rPr>
          <w:rFonts w:ascii="Roboto" w:eastAsia="Roboto" w:hAnsi="Roboto" w:cs="Roboto"/>
          <w:b/>
          <w:i/>
          <w:sz w:val="22"/>
          <w:szCs w:val="22"/>
        </w:rPr>
        <w:t xml:space="preserve">, el sistema me indica error en repetidas ocasiones y queda poco tiempo para </w:t>
      </w:r>
      <w:r>
        <w:rPr>
          <w:rFonts w:ascii="Roboto" w:eastAsia="Roboto" w:hAnsi="Roboto" w:cs="Roboto"/>
          <w:b/>
          <w:i/>
          <w:sz w:val="22"/>
          <w:szCs w:val="22"/>
        </w:rPr>
        <w:t>el cierre del concurso. ¿Cómo puedo proceder para el envío de mi CV?</w:t>
      </w:r>
    </w:p>
    <w:p w14:paraId="0000002A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30" w:name="_heading=h.k5x4wng33urr" w:colFirst="0" w:colLast="0"/>
      <w:bookmarkEnd w:id="30"/>
    </w:p>
    <w:p w14:paraId="0000002B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31" w:name="_heading=h.m5xwq57j8l1j" w:colFirst="0" w:colLast="0"/>
      <w:bookmarkEnd w:id="31"/>
      <w:r>
        <w:rPr>
          <w:rFonts w:ascii="Roboto" w:eastAsia="Roboto" w:hAnsi="Roboto" w:cs="Roboto"/>
          <w:sz w:val="22"/>
          <w:szCs w:val="22"/>
        </w:rPr>
        <w:t xml:space="preserve">En caso de haber presentado inconvenientes con el sistema </w:t>
      </w:r>
      <w:proofErr w:type="spellStart"/>
      <w:r>
        <w:rPr>
          <w:rFonts w:ascii="Roboto" w:eastAsia="Roboto" w:hAnsi="Roboto" w:cs="Roboto"/>
          <w:sz w:val="22"/>
          <w:szCs w:val="22"/>
        </w:rPr>
        <w:t>CVar</w:t>
      </w:r>
      <w:proofErr w:type="spellEnd"/>
      <w:r>
        <w:rPr>
          <w:rFonts w:ascii="Roboto" w:eastAsia="Roboto" w:hAnsi="Roboto" w:cs="Roboto"/>
          <w:sz w:val="22"/>
          <w:szCs w:val="22"/>
        </w:rPr>
        <w:t>, se requiere el envío de constancias que evidencien las dificultades y/o los contactos realizados para poder efectivizar la</w:t>
      </w:r>
      <w:r>
        <w:rPr>
          <w:rFonts w:ascii="Roboto" w:eastAsia="Roboto" w:hAnsi="Roboto" w:cs="Roboto"/>
          <w:sz w:val="22"/>
          <w:szCs w:val="22"/>
        </w:rPr>
        <w:t xml:space="preserve"> carga.</w:t>
      </w:r>
    </w:p>
    <w:p w14:paraId="0000002C" w14:textId="77777777" w:rsidR="002C6344" w:rsidRDefault="002C6344">
      <w:pPr>
        <w:jc w:val="both"/>
        <w:rPr>
          <w:rFonts w:ascii="Roboto" w:eastAsia="Roboto" w:hAnsi="Roboto" w:cs="Roboto"/>
          <w:sz w:val="22"/>
          <w:szCs w:val="22"/>
        </w:rPr>
      </w:pPr>
      <w:bookmarkStart w:id="32" w:name="_heading=h.us4qjxycxfy3" w:colFirst="0" w:colLast="0"/>
      <w:bookmarkEnd w:id="32"/>
    </w:p>
    <w:p w14:paraId="0000002D" w14:textId="77777777" w:rsidR="002C6344" w:rsidRDefault="002E3CC8">
      <w:pPr>
        <w:jc w:val="both"/>
        <w:rPr>
          <w:rFonts w:ascii="Roboto" w:eastAsia="Roboto" w:hAnsi="Roboto" w:cs="Roboto"/>
          <w:sz w:val="22"/>
          <w:szCs w:val="22"/>
        </w:rPr>
      </w:pPr>
      <w:bookmarkStart w:id="33" w:name="_heading=h.w166k5olhdmf" w:colFirst="0" w:colLast="0"/>
      <w:bookmarkEnd w:id="33"/>
      <w:r>
        <w:rPr>
          <w:rFonts w:ascii="Roboto" w:eastAsia="Roboto" w:hAnsi="Roboto" w:cs="Roboto"/>
          <w:sz w:val="22"/>
          <w:szCs w:val="22"/>
        </w:rPr>
        <w:t>Asimismo, se solicita que se envíe –junto al resto de la documentación solicitada en el Anexo III– un CV actualizado en formato .</w:t>
      </w:r>
      <w:proofErr w:type="spellStart"/>
      <w:r>
        <w:rPr>
          <w:rFonts w:ascii="Roboto" w:eastAsia="Roboto" w:hAnsi="Roboto" w:cs="Roboto"/>
          <w:sz w:val="22"/>
          <w:szCs w:val="22"/>
        </w:rPr>
        <w:t>pdf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así como la presentación de comprobantes de las publicaciones y certificaciones que en el CV se detallan.</w:t>
      </w:r>
    </w:p>
    <w:sectPr w:rsidR="002C634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eddo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44"/>
    <w:rsid w:val="002C6344"/>
    <w:rsid w:val="002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7C49-85B8-4D0A-9AFA-206A3462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59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L2jkSy2HEaL86i5opA/ppX4hQ==">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Silvi Bon</cp:lastModifiedBy>
  <cp:revision>2</cp:revision>
  <dcterms:created xsi:type="dcterms:W3CDTF">2021-02-22T21:19:00Z</dcterms:created>
  <dcterms:modified xsi:type="dcterms:W3CDTF">2021-06-30T23:13:00Z</dcterms:modified>
</cp:coreProperties>
</file>